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3D724" w14:textId="6409CD99" w:rsidR="00B03245" w:rsidRDefault="00B03245" w:rsidP="00E01510">
      <w:pPr>
        <w:contextualSpacing/>
        <w:rPr>
          <w:rFonts w:ascii="ＭＳ ゴシック" w:eastAsia="ＭＳ ゴシック" w:hAnsi="ＭＳ ゴシック"/>
          <w:b/>
          <w:bCs/>
          <w:sz w:val="24"/>
          <w:szCs w:val="28"/>
        </w:rPr>
      </w:pPr>
      <w:r>
        <w:rPr>
          <w:noProof/>
        </w:rPr>
        <mc:AlternateContent>
          <mc:Choice Requires="wps">
            <w:drawing>
              <wp:inline distT="0" distB="0" distL="0" distR="0" wp14:anchorId="67214E48" wp14:editId="03C508FC">
                <wp:extent cx="6167755" cy="657225"/>
                <wp:effectExtent l="19050" t="19050" r="23495" b="28575"/>
                <wp:docPr id="917024508" name="テキスト ボックス 1"/>
                <wp:cNvGraphicFramePr/>
                <a:graphic xmlns:a="http://schemas.openxmlformats.org/drawingml/2006/main">
                  <a:graphicData uri="http://schemas.microsoft.com/office/word/2010/wordprocessingShape">
                    <wps:wsp>
                      <wps:cNvSpPr txBox="1"/>
                      <wps:spPr>
                        <a:xfrm>
                          <a:off x="0" y="0"/>
                          <a:ext cx="6167755" cy="657225"/>
                        </a:xfrm>
                        <a:prstGeom prst="rect">
                          <a:avLst/>
                        </a:prstGeom>
                        <a:noFill/>
                        <a:ln w="28575" cmpd="dbl">
                          <a:solidFill>
                            <a:prstClr val="black"/>
                          </a:solidFill>
                        </a:ln>
                      </wps:spPr>
                      <wps:txbx>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inline>
            </w:drawing>
          </mc:Choice>
          <mc:Fallback>
            <w:pict>
              <v:shapetype w14:anchorId="67214E48" id="_x0000_t202" coordsize="21600,21600" o:spt="202" path="m,l,21600r21600,l21600,xe">
                <v:stroke joinstyle="miter"/>
                <v:path gradientshapeok="t" o:connecttype="rect"/>
              </v:shapetype>
              <v:shape id="テキスト ボックス 1" o:spid="_x0000_s1026" type="#_x0000_t202" style="width:485.65pt;height:5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tGUNQIAAGAEAAAOAAAAZHJzL2Uyb0RvYy54bWysVE1v2zAMvQ/YfxB0X5wYy0eNOEWWIsOA&#10;oC2QDj3LshQbk0VNUmJ3v36U7Hyg22nYRZZE6pF8j/TyvmsUOQnratA5nYzGlAjNoaz1IaffX7af&#10;FpQ4z3TJFGiR0zfh6P3q44dlazKRQgWqFJYgiHZZa3JaeW+yJHG8Eg1zIzBCo1GCbZjHoz0kpWUt&#10;ojcqScfjWdKCLY0FLpzD24feSFcRX0rB/ZOUTniicoq5+bjauBZhTVZLlh0sM1XNhzTYP2TRsFpj&#10;0AvUA/OMHG39B1RTcwsOpB9xaBKQsuYi1oDVTMbvqtlXzIhYC5LjzIUm9/9g+eNpb54t8d0X6FDA&#10;QEhrXObwMtTTSduEL2ZK0I4Uvl1oE50nHC9nk9l8Pp1SwtE2m87TdBpgkutrY53/KqAhYZNTi7JE&#10;tthp53zvenYJwTRsa6WiNEqTNqfpYjoP+I0pc1oWKj52oOoyOIYn4flGWXJiKHShGP8xpHDjhQkp&#10;jXld6ws73xXdUHQB5RtyYaFvE2f4tkbcHXP+mVnsCywfe90/4SIVYGIw7CipwP76233wR7nQSkmL&#10;fZZT9/PIrKBEfdMo5Pxzeoel+XhYLO4whL01FDcGfWw2gPVNcKYMj9vg7tV5Ky00rzgQ6xATTUxz&#10;jJxT7u35sPF99+NIcbFeRzdsRcP8Tu8ND+BnPl+6V2bNoJlHtR/h3JEseydd79uLtz56kHXUNRDc&#10;szrwjm0cO2MYuTAnt+fodf0xrH4DAAD//wMAUEsDBBQABgAIAAAAIQDSb7Cu3AAAAAUBAAAPAAAA&#10;ZHJzL2Rvd25yZXYueG1sTI/NToRAEITvJr7DpE28uQO78WdZho1Zox6MB8GLtwZaIMv0EGYW8O1t&#10;veilkk5Vqr5O94vt1USj7xwbiFcRKOLK1R03Bt6Lx6s7UD4g19g7JgNf5GGfnZ+lmNRu5jea8tAo&#10;KWGfoIE2hCHR2lctWfQrNxCL9+lGi0HOsdH1iLOU216vo+hGW+xYFloc6NBSdcxP1sCDnl/X8YSF&#10;/hgOx6fnorRl/mLM5cVyvwMVaAl/YfjBF3TIhKl0J6696g3II+FXxdvexhtQpYSizTXoLNX/6bNv&#10;AAAA//8DAFBLAQItABQABgAIAAAAIQC2gziS/gAAAOEBAAATAAAAAAAAAAAAAAAAAAAAAABbQ29u&#10;dGVudF9UeXBlc10ueG1sUEsBAi0AFAAGAAgAAAAhADj9If/WAAAAlAEAAAsAAAAAAAAAAAAAAAAA&#10;LwEAAF9yZWxzLy5yZWxzUEsBAi0AFAAGAAgAAAAhAFmu0ZQ1AgAAYAQAAA4AAAAAAAAAAAAAAAAA&#10;LgIAAGRycy9lMm9Eb2MueG1sUEsBAi0AFAAGAAgAAAAhANJvsK7cAAAABQEAAA8AAAAAAAAAAAAA&#10;AAAAjwQAAGRycy9kb3ducmV2LnhtbFBLBQYAAAAABAAEAPMAAACYBQAAAAA=&#10;" filled="f" strokeweight="2.25pt">
                <v:stroke linestyle="thinThin"/>
                <v:textbox inset="5.85pt,.7pt,5.85pt,.7pt">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v:textbox>
                <w10:anchorlock/>
              </v:shape>
            </w:pict>
          </mc:Fallback>
        </mc:AlternateContent>
      </w:r>
    </w:p>
    <w:p w14:paraId="5F51D338" w14:textId="28A1DF36" w:rsidR="00B03245" w:rsidRPr="00601169" w:rsidRDefault="00B03245" w:rsidP="00601169">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■「私から始まる平和統一大賞」とは</w:t>
      </w:r>
    </w:p>
    <w:p w14:paraId="628B7B25" w14:textId="77777777" w:rsidR="00601169" w:rsidRPr="00B03245" w:rsidRDefault="00601169" w:rsidP="00601169">
      <w:pPr>
        <w:snapToGrid w:val="0"/>
        <w:rPr>
          <w:rFonts w:ascii="ＭＳ ゴシック" w:eastAsia="ＭＳ ゴシック" w:hAnsi="ＭＳ ゴシック"/>
        </w:rPr>
      </w:pPr>
    </w:p>
    <w:p w14:paraId="560A4BE2" w14:textId="5C17BD3F" w:rsidR="00B03245" w:rsidRDefault="00F50DC2" w:rsidP="00F50DC2">
      <w:pPr>
        <w:contextualSpacing/>
        <w:jc w:val="both"/>
        <w:rPr>
          <w:rFonts w:ascii="ＭＳ ゴシック" w:eastAsia="ＭＳ ゴシック" w:hAnsi="ＭＳ ゴシック"/>
        </w:rPr>
      </w:pPr>
      <w:r w:rsidRPr="00F50DC2">
        <w:rPr>
          <w:rFonts w:ascii="ＭＳ ゴシック" w:eastAsia="ＭＳ ゴシック" w:hAnsi="ＭＳ ゴシック" w:hint="eastAsia"/>
        </w:rPr>
        <w:t xml:space="preserve">　</w:t>
      </w:r>
      <w:r w:rsidRPr="00F50DC2">
        <w:rPr>
          <w:rFonts w:ascii="ＭＳ ゴシック" w:eastAsia="ＭＳ ゴシック" w:hAnsi="ＭＳ ゴシック"/>
        </w:rPr>
        <w:t>’</w:t>
      </w:r>
      <w:r w:rsidRPr="00F50DC2">
        <w:rPr>
          <w:rFonts w:ascii="ＭＳ ゴシック" w:eastAsia="ＭＳ ゴシック" w:hAnsi="ＭＳ ゴシック" w:hint="eastAsia"/>
        </w:rPr>
        <w:t>為に生きる</w:t>
      </w:r>
      <w:r w:rsidRPr="00F50DC2">
        <w:rPr>
          <w:rFonts w:ascii="ＭＳ ゴシック" w:eastAsia="ＭＳ ゴシック" w:hAnsi="ＭＳ ゴシック"/>
        </w:rPr>
        <w:t>’</w:t>
      </w:r>
      <w:r w:rsidRPr="00F50DC2">
        <w:rPr>
          <w:rFonts w:ascii="ＭＳ ゴシック" w:eastAsia="ＭＳ ゴシック" w:hAnsi="ＭＳ ゴシック" w:hint="eastAsia"/>
        </w:rPr>
        <w:t>神様主義の真の愛を根本精神として国籍と思想、組織を超越して、国内外の韓民族の和合と統一の実現を目指す平和統一聯合は、</w:t>
      </w:r>
      <w:r w:rsidRPr="00F50DC2">
        <w:rPr>
          <w:rFonts w:ascii="ＭＳ ゴシック" w:eastAsia="ＭＳ ゴシック" w:hAnsi="ＭＳ ゴシック"/>
        </w:rPr>
        <w:t>2024</w:t>
      </w:r>
      <w:r w:rsidRPr="00F50DC2">
        <w:rPr>
          <w:rFonts w:ascii="ＭＳ ゴシック" w:eastAsia="ＭＳ ゴシック" w:hAnsi="ＭＳ ゴシック" w:hint="eastAsia"/>
        </w:rPr>
        <w:t>年より平和統一運動を同世代や後に続いていく世代の力とするために、この賞を創設いたしました。</w:t>
      </w:r>
    </w:p>
    <w:p w14:paraId="6C0CBA3C" w14:textId="77777777" w:rsidR="00F50DC2" w:rsidRDefault="00F50DC2" w:rsidP="00B03245">
      <w:pPr>
        <w:contextualSpacing/>
        <w:rPr>
          <w:rFonts w:ascii="ＭＳ ゴシック" w:eastAsia="ＭＳ ゴシック" w:hAnsi="ＭＳ ゴシック"/>
        </w:rPr>
      </w:pPr>
    </w:p>
    <w:p w14:paraId="73673853" w14:textId="33B15A0F" w:rsidR="00F50DC2" w:rsidRPr="00601169" w:rsidRDefault="00F50DC2" w:rsidP="00F50DC2">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w:t>
      </w:r>
      <w:r w:rsidRPr="00F50DC2">
        <w:rPr>
          <w:rFonts w:ascii="ＭＳ ゴシック" w:eastAsia="ＭＳ ゴシック" w:hAnsi="ＭＳ ゴシック" w:hint="eastAsia"/>
          <w:b/>
          <w:bCs/>
          <w:sz w:val="22"/>
          <w:szCs w:val="24"/>
        </w:rPr>
        <w:t>今年の募集テーマは「</w:t>
      </w:r>
      <w:r w:rsidR="00E04AB7">
        <w:rPr>
          <w:rFonts w:ascii="ＭＳ ゴシック" w:eastAsia="ＭＳ ゴシック" w:hAnsi="ＭＳ ゴシック" w:hint="eastAsia"/>
          <w:b/>
          <w:bCs/>
          <w:sz w:val="22"/>
          <w:szCs w:val="24"/>
        </w:rPr>
        <w:t>喜び</w:t>
      </w:r>
      <w:r w:rsidRPr="00F50DC2">
        <w:rPr>
          <w:rFonts w:ascii="ＭＳ ゴシック" w:eastAsia="ＭＳ ゴシック" w:hAnsi="ＭＳ ゴシック" w:hint="eastAsia"/>
          <w:b/>
          <w:bCs/>
          <w:sz w:val="22"/>
          <w:szCs w:val="24"/>
        </w:rPr>
        <w:t>」</w:t>
      </w:r>
    </w:p>
    <w:p w14:paraId="34B58E8F" w14:textId="54E5A61B" w:rsidR="00F50DC2" w:rsidRDefault="00E04AB7" w:rsidP="00E04AB7">
      <w:pPr>
        <w:ind w:firstLineChars="100" w:firstLine="210"/>
        <w:contextualSpacing/>
        <w:rPr>
          <w:rFonts w:ascii="ＭＳ ゴシック" w:eastAsia="ＭＳ ゴシック" w:hAnsi="ＭＳ ゴシック"/>
        </w:rPr>
      </w:pPr>
      <w:r w:rsidRPr="00E04AB7">
        <w:rPr>
          <w:rFonts w:ascii="ＭＳ ゴシック" w:eastAsia="ＭＳ ゴシック" w:hAnsi="ＭＳ ゴシック"/>
        </w:rPr>
        <w:t>ちょっとした小さな喜びから、大きな喜びまで、自分が体験してきたエピソードが、今の時代に合う平和統一運動にどのように役に立つことができるのかを問いかけます。家族や友人・知人との出会い、大自然との出会いなど、様々なエピソードを募集いたします！</w:t>
      </w:r>
    </w:p>
    <w:p w14:paraId="7363ECF8" w14:textId="77777777" w:rsidR="00E04AB7" w:rsidRDefault="00E04AB7" w:rsidP="00E04AB7">
      <w:pPr>
        <w:ind w:firstLineChars="100" w:firstLine="210"/>
        <w:contextualSpacing/>
        <w:rPr>
          <w:rFonts w:ascii="ＭＳ ゴシック" w:eastAsia="ＭＳ ゴシック" w:hAnsi="ＭＳ ゴシック"/>
        </w:rPr>
      </w:pPr>
    </w:p>
    <w:tbl>
      <w:tblPr>
        <w:tblW w:w="0" w:type="auto"/>
        <w:tblInd w:w="-6" w:type="dxa"/>
        <w:tblLayout w:type="fixed"/>
        <w:tblCellMar>
          <w:left w:w="0" w:type="dxa"/>
          <w:right w:w="0" w:type="dxa"/>
        </w:tblCellMar>
        <w:tblLook w:val="0000" w:firstRow="0" w:lastRow="0" w:firstColumn="0" w:lastColumn="0" w:noHBand="0" w:noVBand="0"/>
      </w:tblPr>
      <w:tblGrid>
        <w:gridCol w:w="1169"/>
        <w:gridCol w:w="8341"/>
      </w:tblGrid>
      <w:tr w:rsidR="00B03245" w14:paraId="11B54E57" w14:textId="77777777" w:rsidTr="00601169">
        <w:trPr>
          <w:trHeight w:val="503"/>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B491C88"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応募条件</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3ED87961" w14:textId="77777777" w:rsidR="00B03245" w:rsidRPr="00F50DC2" w:rsidRDefault="00B03245" w:rsidP="00601169">
            <w:pPr>
              <w:adjustRightInd w:val="0"/>
              <w:snapToGrid w:val="0"/>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平和統一聯合に所属している会員、担当者。または左記から紹介を受けた方。</w:t>
            </w:r>
          </w:p>
        </w:tc>
      </w:tr>
      <w:tr w:rsidR="00B03245" w14:paraId="6AA99A69"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38B19BF"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募集期間</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9E8D84C" w14:textId="52DF3D5D" w:rsidR="00F50DC2" w:rsidRP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4BE8D49"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募集日程及び大会日程は、ホームページ及び機関誌『平統解放』にてお知らせ致します。</w:t>
            </w:r>
          </w:p>
          <w:p w14:paraId="5D3F13C4" w14:textId="0A1689B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第１連合会（北関東・東京・南関東）、第２連合会（北海道・東北）、第３連合会（東海、北信越）、第４連合会（近畿・中国・四国）、第５連合会（九州・沖縄）において、</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月</w:t>
            </w:r>
            <w:r w:rsidR="00E04AB7">
              <w:rPr>
                <w:rFonts w:ascii="ＭＳ Ｐゴシック" w:eastAsia="ＭＳ Ｐゴシック" w:hAnsi="ＭＳ Ｐゴシック" w:hint="eastAsia"/>
                <w:szCs w:val="21"/>
              </w:rPr>
              <w:t>14</w:t>
            </w:r>
            <w:r w:rsidRPr="00F50DC2">
              <w:rPr>
                <w:rFonts w:ascii="ＭＳ Ｐゴシック" w:eastAsia="ＭＳ Ｐゴシック" w:hAnsi="ＭＳ Ｐゴシック" w:hint="eastAsia"/>
                <w:szCs w:val="21"/>
              </w:rPr>
              <w:t>日（日）まで地方予選を行い、それぞれ代表１名を選抜し、本部に映像提出。</w:t>
            </w:r>
          </w:p>
          <w:p w14:paraId="733F9E52" w14:textId="49C85BBA"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b/>
                <w:bCs/>
                <w:szCs w:val="21"/>
              </w:rPr>
              <w:t>会員及び一般部門　エッセイ募集：</w:t>
            </w:r>
            <w:r w:rsidRPr="00F50DC2">
              <w:rPr>
                <w:rFonts w:ascii="ＭＳ Ｐゴシック" w:eastAsia="ＭＳ Ｐゴシック" w:hAnsi="ＭＳ Ｐゴシック" w:hint="eastAsia"/>
                <w:szCs w:val="21"/>
              </w:rPr>
              <w:t xml:space="preserve">　</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４</w:t>
            </w:r>
            <w:r w:rsidRPr="00F50DC2">
              <w:rPr>
                <w:rFonts w:ascii="ＭＳ Ｐゴシック" w:eastAsia="ＭＳ Ｐゴシック" w:hAnsi="ＭＳ Ｐゴシック" w:hint="eastAsia"/>
                <w:szCs w:val="21"/>
              </w:rPr>
              <w:t>月</w:t>
            </w:r>
            <w:r>
              <w:rPr>
                <w:rFonts w:ascii="ＭＳ Ｐゴシック" w:eastAsia="ＭＳ Ｐゴシック" w:hAnsi="ＭＳ Ｐゴシック" w:hint="eastAsia"/>
                <w:szCs w:val="21"/>
              </w:rPr>
              <w:t>１</w:t>
            </w:r>
            <w:r w:rsidRPr="00F50DC2">
              <w:rPr>
                <w:rFonts w:ascii="ＭＳ Ｐゴシック" w:eastAsia="ＭＳ Ｐゴシック" w:hAnsi="ＭＳ Ｐゴシック" w:hint="eastAsia"/>
                <w:szCs w:val="21"/>
              </w:rPr>
              <w:t>日（</w:t>
            </w:r>
            <w:r w:rsidR="00E04AB7">
              <w:rPr>
                <w:rFonts w:ascii="ＭＳ Ｐゴシック" w:eastAsia="ＭＳ Ｐゴシック" w:hAnsi="ＭＳ Ｐゴシック" w:hint="eastAsia"/>
                <w:szCs w:val="21"/>
              </w:rPr>
              <w:t>水</w:t>
            </w: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2025</w:t>
            </w:r>
            <w:r w:rsidRPr="00F50DC2">
              <w:rPr>
                <w:rFonts w:ascii="ＭＳ Ｐゴシック" w:eastAsia="ＭＳ Ｐゴシック" w:hAnsi="ＭＳ Ｐゴシック" w:hint="eastAsia"/>
                <w:szCs w:val="21"/>
              </w:rPr>
              <w:t>年６月</w:t>
            </w:r>
            <w:r w:rsidRPr="00F50DC2">
              <w:rPr>
                <w:rFonts w:ascii="ＭＳ Ｐゴシック" w:eastAsia="ＭＳ Ｐゴシック" w:hAnsi="ＭＳ Ｐゴシック"/>
                <w:szCs w:val="21"/>
              </w:rPr>
              <w:t>1</w:t>
            </w:r>
            <w:r w:rsidR="00E04AB7">
              <w:rPr>
                <w:rFonts w:ascii="ＭＳ Ｐゴシック" w:eastAsia="ＭＳ Ｐゴシック" w:hAnsi="ＭＳ Ｐゴシック" w:hint="eastAsia"/>
                <w:szCs w:val="21"/>
              </w:rPr>
              <w:t>4</w:t>
            </w:r>
            <w:r w:rsidRPr="00F50DC2">
              <w:rPr>
                <w:rFonts w:ascii="ＭＳ Ｐゴシック" w:eastAsia="ＭＳ Ｐゴシック" w:hAnsi="ＭＳ Ｐゴシック" w:hint="eastAsia"/>
                <w:szCs w:val="21"/>
              </w:rPr>
              <w:t>日（日）</w:t>
            </w:r>
          </w:p>
        </w:tc>
      </w:tr>
      <w:tr w:rsidR="00B03245" w14:paraId="2D9D358B" w14:textId="77777777" w:rsidTr="00601169">
        <w:trPr>
          <w:trHeight w:val="1395"/>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7959A45"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スピーチ</w:t>
            </w:r>
          </w:p>
          <w:p w14:paraId="114C00AB"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原稿規程</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21CC739"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B750E49" w14:textId="0513C654"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５分以上７分以内（制限時間を超過した場合は減点）。※パワーポイント使用可。</w:t>
            </w:r>
          </w:p>
          <w:p w14:paraId="03F57C90"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【会員及び一般部門　エッセイ募集】</w:t>
            </w:r>
          </w:p>
          <w:p w14:paraId="64B1F63C" w14:textId="669203E8"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800</w:t>
            </w:r>
            <w:r w:rsidRPr="00F50DC2">
              <w:rPr>
                <w:rFonts w:ascii="ＭＳ Ｐゴシック" w:eastAsia="ＭＳ Ｐゴシック" w:hAnsi="ＭＳ Ｐゴシック" w:hint="eastAsia"/>
                <w:szCs w:val="21"/>
              </w:rPr>
              <w:t>字以上</w:t>
            </w:r>
            <w:r w:rsidRPr="00F50DC2">
              <w:rPr>
                <w:rFonts w:ascii="ＭＳ Ｐゴシック" w:eastAsia="ＭＳ Ｐゴシック" w:hAnsi="ＭＳ Ｐゴシック"/>
                <w:szCs w:val="21"/>
              </w:rPr>
              <w:t>3000</w:t>
            </w:r>
            <w:r w:rsidRPr="00F50DC2">
              <w:rPr>
                <w:rFonts w:ascii="ＭＳ Ｐゴシック" w:eastAsia="ＭＳ Ｐゴシック" w:hAnsi="ＭＳ Ｐゴシック" w:hint="eastAsia"/>
                <w:szCs w:val="21"/>
              </w:rPr>
              <w:t>字以内、１人１点。</w:t>
            </w:r>
          </w:p>
          <w:p w14:paraId="1D67AE7A" w14:textId="3116692F"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※両部門とも主となる言語を日本語で行うこと。部分的に韓国・朝鮮語、または他国の言語を使用しても良いが、日本語の意味を付け加えること。</w:t>
            </w:r>
          </w:p>
        </w:tc>
      </w:tr>
      <w:tr w:rsidR="00B03245" w14:paraId="49323EBA" w14:textId="77777777" w:rsidTr="00F50DC2">
        <w:trPr>
          <w:trHeight w:val="838"/>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31BEA52"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応募方法</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0F8F094" w14:textId="6C67D992" w:rsidR="00B03245" w:rsidRPr="00F50DC2" w:rsidRDefault="00B03245"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Word</w:t>
            </w:r>
            <w:r w:rsidRPr="00F50DC2">
              <w:rPr>
                <w:rFonts w:ascii="ＭＳ Ｐゴシック" w:eastAsia="ＭＳ Ｐゴシック" w:hAnsi="ＭＳ Ｐゴシック" w:hint="eastAsia"/>
                <w:szCs w:val="21"/>
              </w:rPr>
              <w:t>ファイルのまま、応募フォームよりご応募ください。※</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青年スピーチ部門に応募の方も、同様に原稿を提出してください。郵送、</w:t>
            </w:r>
            <w:r w:rsidRPr="00F50DC2">
              <w:rPr>
                <w:rFonts w:ascii="ＭＳ Ｐゴシック" w:eastAsia="ＭＳ Ｐゴシック" w:hAnsi="ＭＳ Ｐゴシック"/>
                <w:szCs w:val="21"/>
              </w:rPr>
              <w:t>FAX</w:t>
            </w:r>
            <w:r w:rsidRPr="00F50DC2">
              <w:rPr>
                <w:rFonts w:ascii="ＭＳ Ｐゴシック" w:eastAsia="ＭＳ Ｐゴシック" w:hAnsi="ＭＳ Ｐゴシック" w:hint="eastAsia"/>
                <w:szCs w:val="21"/>
              </w:rPr>
              <w:t>でのご応募はご遠慮いただいております。</w:t>
            </w:r>
          </w:p>
        </w:tc>
      </w:tr>
      <w:tr w:rsidR="00B03245" w14:paraId="78DE5DE4"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279D31B3"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発表</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4B0416FD" w14:textId="0326632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６</w:t>
            </w:r>
            <w:r w:rsidRPr="00F50DC2">
              <w:rPr>
                <w:rFonts w:ascii="ＭＳ Ｐゴシック" w:eastAsia="ＭＳ Ｐゴシック" w:hAnsi="ＭＳ Ｐゴシック" w:hint="eastAsia"/>
                <w:szCs w:val="21"/>
              </w:rPr>
              <w:t>月下旬　ホームページにて公開。</w:t>
            </w:r>
          </w:p>
          <w:p w14:paraId="76F2BA54"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入賞者には、メールまたはお電話にて直接ご連絡をさしあげます。</w:t>
            </w:r>
          </w:p>
          <w:p w14:paraId="27E7D8AC" w14:textId="77777777" w:rsid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両部門の大賞受賞者は、７月４日東京都内の記念行事でスピーチします。</w:t>
            </w:r>
          </w:p>
          <w:p w14:paraId="49C72B8B" w14:textId="58D96AED"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その交通費は本部負担。</w:t>
            </w:r>
          </w:p>
        </w:tc>
      </w:tr>
    </w:tbl>
    <w:p w14:paraId="72CA16D7" w14:textId="77777777" w:rsidR="00F50DC2" w:rsidRDefault="00F50DC2">
      <w:pPr>
        <w:rPr>
          <w:rFonts w:ascii="ＭＳ Ｐゴシック" w:eastAsia="ＭＳ Ｐゴシック" w:hAnsi="ＭＳ Ｐゴシック"/>
          <w:b/>
          <w:bCs/>
          <w:sz w:val="28"/>
          <w:szCs w:val="28"/>
          <w:u w:val="single"/>
        </w:rPr>
      </w:pPr>
      <w:r>
        <w:rPr>
          <w:rFonts w:ascii="ＭＳ Ｐゴシック" w:eastAsia="ＭＳ Ｐゴシック" w:hAnsi="ＭＳ Ｐゴシック"/>
          <w:b/>
          <w:bCs/>
          <w:sz w:val="28"/>
          <w:szCs w:val="28"/>
          <w:u w:val="single"/>
        </w:rPr>
        <w:br w:type="page"/>
      </w:r>
    </w:p>
    <w:p w14:paraId="179F4BF1" w14:textId="6A86E519" w:rsidR="00601169" w:rsidRPr="008E28BF" w:rsidRDefault="00601169" w:rsidP="00601169">
      <w:pPr>
        <w:snapToGrid w:val="0"/>
        <w:rPr>
          <w:rFonts w:ascii="ＭＳ Ｐゴシック" w:eastAsia="ＭＳ Ｐゴシック" w:hAnsi="ＭＳ Ｐゴシック"/>
          <w:b/>
          <w:bCs/>
          <w:sz w:val="28"/>
          <w:szCs w:val="28"/>
          <w:u w:val="single"/>
        </w:rPr>
      </w:pPr>
      <w:r w:rsidRPr="00AF4C5D">
        <w:rPr>
          <w:rFonts w:ascii="ＭＳ Ｐゴシック" w:eastAsia="ＭＳ Ｐゴシック" w:hAnsi="ＭＳ Ｐゴシック" w:hint="eastAsia"/>
          <w:b/>
          <w:bCs/>
          <w:sz w:val="28"/>
          <w:szCs w:val="28"/>
          <w:u w:val="single"/>
        </w:rPr>
        <w:lastRenderedPageBreak/>
        <w:t>題名：</w:t>
      </w:r>
      <w:r w:rsidR="008E28BF" w:rsidRPr="008E28BF">
        <w:rPr>
          <w:rFonts w:ascii="ＭＳ ゴシック" w:eastAsia="ＭＳ ゴシック" w:hAnsi="ＭＳ ゴシック" w:hint="eastAsia"/>
          <w:sz w:val="28"/>
          <w:szCs w:val="28"/>
        </w:rPr>
        <w:t>食から始まる喜び</w:t>
      </w:r>
    </w:p>
    <w:p w14:paraId="55311EA3" w14:textId="588A7B04" w:rsidR="00601169" w:rsidRPr="008E28BF" w:rsidRDefault="00601169" w:rsidP="00601169">
      <w:pPr>
        <w:snapToGrid w:val="0"/>
        <w:rPr>
          <w:rFonts w:ascii="ＭＳ Ｐゴシック" w:eastAsia="ＭＳ Ｐゴシック" w:hAnsi="ＭＳ Ｐゴシック"/>
          <w:b/>
          <w:bCs/>
          <w:sz w:val="28"/>
          <w:szCs w:val="28"/>
          <w:u w:val="single"/>
        </w:rPr>
      </w:pPr>
      <w:r w:rsidRPr="00AF4C5D">
        <w:rPr>
          <w:rFonts w:ascii="ＭＳ Ｐゴシック" w:eastAsia="ＭＳ Ｐゴシック" w:hAnsi="ＭＳ Ｐゴシック" w:hint="eastAsia"/>
          <w:b/>
          <w:bCs/>
          <w:sz w:val="28"/>
          <w:szCs w:val="28"/>
          <w:u w:val="single"/>
        </w:rPr>
        <w:t>お名前：</w:t>
      </w:r>
      <w:r w:rsidR="008E28BF" w:rsidRPr="008E28BF">
        <w:rPr>
          <w:rFonts w:ascii="ＭＳ ゴシック" w:eastAsia="ＭＳ ゴシック" w:hAnsi="ＭＳ ゴシック" w:hint="eastAsia"/>
          <w:sz w:val="28"/>
          <w:szCs w:val="28"/>
        </w:rPr>
        <w:t>加藤慎隆</w:t>
      </w:r>
      <w:r w:rsidR="000F3C19" w:rsidRPr="008E28BF">
        <w:rPr>
          <w:rFonts w:ascii="ＭＳ ゴシック" w:eastAsia="ＭＳ ゴシック" w:hAnsi="ＭＳ ゴシック" w:hint="eastAsia"/>
          <w:sz w:val="28"/>
          <w:szCs w:val="28"/>
        </w:rPr>
        <w:t xml:space="preserve">　北海道　札幌創成</w:t>
      </w:r>
      <w:r w:rsidR="008E28BF" w:rsidRPr="008E28BF">
        <w:rPr>
          <w:rFonts w:ascii="ＭＳ ゴシック" w:eastAsia="ＭＳ ゴシック" w:hAnsi="ＭＳ ゴシック" w:hint="eastAsia"/>
          <w:sz w:val="28"/>
          <w:szCs w:val="28"/>
        </w:rPr>
        <w:t>支部</w:t>
      </w:r>
    </w:p>
    <w:p w14:paraId="587134FF" w14:textId="77777777" w:rsidR="00601169" w:rsidRDefault="00601169" w:rsidP="00601169">
      <w:pPr>
        <w:ind w:firstLineChars="100" w:firstLine="210"/>
        <w:contextualSpacing/>
        <w:rPr>
          <w:rFonts w:ascii="ＭＳ Ｐゴシック" w:eastAsia="ＭＳ Ｐゴシック" w:hAnsi="ＭＳ Ｐゴシック"/>
          <w:szCs w:val="21"/>
        </w:rPr>
      </w:pPr>
    </w:p>
    <w:p w14:paraId="6BDEF667" w14:textId="77777777" w:rsidR="003020FF" w:rsidRPr="003020FF" w:rsidRDefault="003020FF" w:rsidP="003020FF">
      <w:pPr>
        <w:contextualSpacing/>
        <w:rPr>
          <w:rFonts w:ascii="ＭＳ Ｐゴシック" w:eastAsia="ＭＳ Ｐゴシック" w:hAnsi="ＭＳ Ｐゴシック"/>
          <w:b/>
          <w:bCs/>
          <w:szCs w:val="21"/>
        </w:rPr>
      </w:pPr>
      <w:r w:rsidRPr="003020FF">
        <w:rPr>
          <w:rFonts w:ascii="ＭＳ Ｐゴシック" w:eastAsia="ＭＳ Ｐゴシック" w:hAnsi="ＭＳ Ｐゴシック" w:hint="eastAsia"/>
          <w:b/>
          <w:bCs/>
          <w:szCs w:val="21"/>
        </w:rPr>
        <w:t>【青年スピーチ部門】</w:t>
      </w:r>
    </w:p>
    <w:p w14:paraId="0E1D8673" w14:textId="77777777" w:rsidR="008E28BF" w:rsidRPr="008E28BF" w:rsidRDefault="008E28BF" w:rsidP="008E28BF">
      <w:pPr>
        <w:contextualSpacing/>
        <w:rPr>
          <w:rFonts w:ascii="ＭＳ ゴシック" w:eastAsia="ＭＳ ゴシック" w:hAnsi="ＭＳ ゴシック"/>
        </w:rPr>
      </w:pPr>
      <w:r w:rsidRPr="008E28BF">
        <w:rPr>
          <w:rFonts w:ascii="ＭＳ ゴシック" w:eastAsia="ＭＳ ゴシック" w:hAnsi="ＭＳ ゴシック" w:hint="eastAsia"/>
        </w:rPr>
        <w:t xml:space="preserve">　皆様、こんにちは。</w:t>
      </w:r>
    </w:p>
    <w:p w14:paraId="1DBBAD71" w14:textId="77777777" w:rsidR="008E28BF" w:rsidRPr="008E28BF" w:rsidRDefault="008E28BF" w:rsidP="008E28BF">
      <w:pPr>
        <w:contextualSpacing/>
        <w:rPr>
          <w:rFonts w:ascii="ＭＳ ゴシック" w:eastAsia="ＭＳ ゴシック" w:hAnsi="ＭＳ ゴシック"/>
        </w:rPr>
      </w:pPr>
      <w:r w:rsidRPr="008E28BF">
        <w:rPr>
          <w:rFonts w:ascii="ＭＳ ゴシック" w:eastAsia="ＭＳ ゴシック" w:hAnsi="ＭＳ ゴシック" w:hint="eastAsia"/>
        </w:rPr>
        <w:t xml:space="preserve">　本日のテーマである「喜び」。この言葉を聞いて、皆様はどんな瞬間を思い浮かべましたでしょうか。</w:t>
      </w:r>
    </w:p>
    <w:p w14:paraId="43F97C5A" w14:textId="77777777" w:rsidR="008E28BF" w:rsidRPr="008E28BF" w:rsidRDefault="008E28BF" w:rsidP="008E28BF">
      <w:pPr>
        <w:contextualSpacing/>
        <w:rPr>
          <w:rFonts w:ascii="ＭＳ ゴシック" w:eastAsia="ＭＳ ゴシック" w:hAnsi="ＭＳ ゴシック"/>
        </w:rPr>
      </w:pPr>
      <w:r w:rsidRPr="008E28BF">
        <w:rPr>
          <w:rFonts w:ascii="ＭＳ ゴシック" w:eastAsia="ＭＳ ゴシック" w:hAnsi="ＭＳ ゴシック" w:hint="eastAsia"/>
        </w:rPr>
        <w:t xml:space="preserve">　私にとって一番の喜びの一つは、非常にシンプルではありますが、「美味しいご飯を食べること」です。本日は、この身近な「食の喜び」が、いかにして大きな平和へと繋がっていくのかについて、お話しさせていただきます。</w:t>
      </w:r>
    </w:p>
    <w:p w14:paraId="55245A4B" w14:textId="77777777" w:rsidR="008E28BF" w:rsidRPr="008E28BF" w:rsidRDefault="008E28BF" w:rsidP="008E28BF">
      <w:pPr>
        <w:contextualSpacing/>
        <w:rPr>
          <w:rFonts w:ascii="ＭＳ ゴシック" w:eastAsia="ＭＳ ゴシック" w:hAnsi="ＭＳ ゴシック"/>
        </w:rPr>
      </w:pPr>
      <w:r w:rsidRPr="008E28BF">
        <w:rPr>
          <w:rFonts w:ascii="ＭＳ ゴシック" w:eastAsia="ＭＳ ゴシック" w:hAnsi="ＭＳ ゴシック" w:hint="eastAsia"/>
        </w:rPr>
        <w:t xml:space="preserve">　まず、私たちが日常で感じる、美味しいご飯がもたらす「心のゆとり」について考えてみたいと思います。</w:t>
      </w:r>
    </w:p>
    <w:p w14:paraId="6EA8C1AA" w14:textId="77777777" w:rsidR="008E28BF" w:rsidRPr="008E28BF" w:rsidRDefault="008E28BF" w:rsidP="008E28BF">
      <w:pPr>
        <w:contextualSpacing/>
        <w:rPr>
          <w:rFonts w:ascii="ＭＳ ゴシック" w:eastAsia="ＭＳ ゴシック" w:hAnsi="ＭＳ ゴシック"/>
        </w:rPr>
      </w:pPr>
      <w:r w:rsidRPr="008E28BF">
        <w:rPr>
          <w:rFonts w:ascii="ＭＳ ゴシック" w:eastAsia="ＭＳ ゴシック" w:hAnsi="ＭＳ ゴシック" w:hint="eastAsia"/>
        </w:rPr>
        <w:t xml:space="preserve">　皆様も経験があるのではないでしょうか。一日中忙しく動き回り、それに加えて限界までお腹が空いている時。人はどうしても心に余裕がなくなり、些細なことでイライラしてしまったり、無意識に周りに冷たい態度をとってしまったりします。私自身、空腹の時はつい心がトゲトゲしてしまうことがあります。</w:t>
      </w:r>
    </w:p>
    <w:p w14:paraId="5B1A8F77" w14:textId="77777777" w:rsidR="008E28BF" w:rsidRPr="008E28BF" w:rsidRDefault="008E28BF" w:rsidP="008E28BF">
      <w:pPr>
        <w:contextualSpacing/>
        <w:rPr>
          <w:rFonts w:ascii="ＭＳ ゴシック" w:eastAsia="ＭＳ ゴシック" w:hAnsi="ＭＳ ゴシック"/>
        </w:rPr>
      </w:pPr>
      <w:r w:rsidRPr="008E28BF">
        <w:rPr>
          <w:rFonts w:ascii="ＭＳ ゴシック" w:eastAsia="ＭＳ ゴシック" w:hAnsi="ＭＳ ゴシック" w:hint="eastAsia"/>
        </w:rPr>
        <w:t xml:space="preserve">　しかし、自分が大好きなご飯を口いっぱいに頬張り、お腹が満たされる瞬間。それまでのストレス、イライラが嘘のように吹き飛んでいきます。</w:t>
      </w:r>
    </w:p>
    <w:p w14:paraId="24FEBA0C" w14:textId="77777777" w:rsidR="008E28BF" w:rsidRPr="008E28BF" w:rsidRDefault="008E28BF" w:rsidP="008E28BF">
      <w:pPr>
        <w:contextualSpacing/>
        <w:rPr>
          <w:rFonts w:ascii="ＭＳ ゴシック" w:eastAsia="ＭＳ ゴシック" w:hAnsi="ＭＳ ゴシック"/>
        </w:rPr>
      </w:pPr>
      <w:r w:rsidRPr="008E28BF">
        <w:rPr>
          <w:rFonts w:ascii="ＭＳ ゴシック" w:eastAsia="ＭＳ ゴシック" w:hAnsi="ＭＳ ゴシック" w:hint="eastAsia"/>
        </w:rPr>
        <w:t>「ああ、美味しい」「今日も一日頑張ってよかった」。</w:t>
      </w:r>
    </w:p>
    <w:p w14:paraId="5B3434D3" w14:textId="77777777" w:rsidR="008E28BF" w:rsidRPr="008E28BF" w:rsidRDefault="008E28BF" w:rsidP="008E28BF">
      <w:pPr>
        <w:contextualSpacing/>
        <w:rPr>
          <w:rFonts w:ascii="ＭＳ ゴシック" w:eastAsia="ＭＳ ゴシック" w:hAnsi="ＭＳ ゴシック"/>
        </w:rPr>
      </w:pPr>
      <w:r w:rsidRPr="008E28BF">
        <w:rPr>
          <w:rFonts w:ascii="ＭＳ ゴシック" w:eastAsia="ＭＳ ゴシック" w:hAnsi="ＭＳ ゴシック" w:hint="eastAsia"/>
        </w:rPr>
        <w:t xml:space="preserve">　こんな風に、その満足感は、「まあ、いっか」と、色々なことを受け入れられるような、大きな「ゆとり」と「寛容さ」を心に生み出してくれます。美味しいご飯には、私たちの心を回復させ、人を自然と笑顔にする絶対的な力があるのです。</w:t>
      </w:r>
    </w:p>
    <w:p w14:paraId="7CDB7404" w14:textId="77777777" w:rsidR="008E28BF" w:rsidRPr="008E28BF" w:rsidRDefault="008E28BF" w:rsidP="008E28BF">
      <w:pPr>
        <w:contextualSpacing/>
        <w:rPr>
          <w:rFonts w:ascii="ＭＳ ゴシック" w:eastAsia="ＭＳ ゴシック" w:hAnsi="ＭＳ ゴシック"/>
        </w:rPr>
      </w:pPr>
      <w:r w:rsidRPr="008E28BF">
        <w:rPr>
          <w:rFonts w:ascii="ＭＳ ゴシック" w:eastAsia="ＭＳ ゴシック" w:hAnsi="ＭＳ ゴシック" w:hint="eastAsia"/>
        </w:rPr>
        <w:t xml:space="preserve">　</w:t>
      </w:r>
      <w:r w:rsidRPr="008E28BF">
        <w:rPr>
          <w:rFonts w:ascii="ＭＳ ゴシック" w:eastAsia="ＭＳ ゴシック" w:hAnsi="ＭＳ ゴシック"/>
        </w:rPr>
        <w:t>1人でも、美味しいご飯を味わい、心にゆとりを持てるようになると思います。しかしそれだけではなく、その「食の喜び」を、周りの人たちと共有してみていただきたいです。</w:t>
      </w:r>
    </w:p>
    <w:p w14:paraId="09FEB6D7" w14:textId="77777777" w:rsidR="008E28BF" w:rsidRPr="008E28BF" w:rsidRDefault="008E28BF" w:rsidP="008E28BF">
      <w:pPr>
        <w:contextualSpacing/>
        <w:rPr>
          <w:rFonts w:ascii="ＭＳ ゴシック" w:eastAsia="ＭＳ ゴシック" w:hAnsi="ＭＳ ゴシック"/>
        </w:rPr>
      </w:pPr>
      <w:r w:rsidRPr="008E28BF">
        <w:rPr>
          <w:rFonts w:ascii="ＭＳ ゴシック" w:eastAsia="ＭＳ ゴシック" w:hAnsi="ＭＳ ゴシック" w:hint="eastAsia"/>
        </w:rPr>
        <w:t xml:space="preserve">　私は学舎で、兄弟姉妹と共に共同生活をしています。その為、時々たくさんの料理を作って、みんなでひとつのテーブルを囲むことがあります。料理を取り分け、同じものを食べていくと、仮に、緊張していたり、まだあまり親しくない関係であったとしても、「これ、美味しいですね」と言葉を交わすだけで、いつの間にか心の壁が徐々になくなっていくのではないかと思います。</w:t>
      </w:r>
    </w:p>
    <w:p w14:paraId="0BB9137A" w14:textId="77777777" w:rsidR="008E28BF" w:rsidRPr="008E28BF" w:rsidRDefault="008E28BF" w:rsidP="008E28BF">
      <w:pPr>
        <w:contextualSpacing/>
        <w:rPr>
          <w:rFonts w:ascii="ＭＳ ゴシック" w:eastAsia="ＭＳ ゴシック" w:hAnsi="ＭＳ ゴシック"/>
        </w:rPr>
      </w:pPr>
      <w:r w:rsidRPr="008E28BF">
        <w:rPr>
          <w:rFonts w:ascii="ＭＳ ゴシック" w:eastAsia="ＭＳ ゴシック" w:hAnsi="ＭＳ ゴシック" w:hint="eastAsia"/>
        </w:rPr>
        <w:t xml:space="preserve">　ただ一緒にご飯を食べているだけなのに、そこには</w:t>
      </w:r>
      <w:r w:rsidRPr="008E28BF">
        <w:rPr>
          <w:rFonts w:ascii="ＭＳ ゴシック" w:eastAsia="ＭＳ ゴシック" w:hAnsi="ＭＳ ゴシック"/>
        </w:rPr>
        <w:t>1人の時には決して味わえない、不思議な一体感と連帯感が生まれます。「食を共にする」という空間には、理屈を超えて人と人を繋ぐ、強力な力が秘められているのです。</w:t>
      </w:r>
    </w:p>
    <w:p w14:paraId="562CD9BB" w14:textId="77777777" w:rsidR="008E28BF" w:rsidRPr="008E28BF" w:rsidRDefault="008E28BF" w:rsidP="008E28BF">
      <w:pPr>
        <w:contextualSpacing/>
        <w:rPr>
          <w:rFonts w:ascii="ＭＳ ゴシック" w:eastAsia="ＭＳ ゴシック" w:hAnsi="ＭＳ ゴシック"/>
        </w:rPr>
      </w:pPr>
      <w:r w:rsidRPr="008E28BF">
        <w:rPr>
          <w:rFonts w:ascii="ＭＳ ゴシック" w:eastAsia="ＭＳ ゴシック" w:hAnsi="ＭＳ ゴシック" w:hint="eastAsia"/>
        </w:rPr>
        <w:t xml:space="preserve">　この、「満腹になって心にゆとりができること」と「一緒にご飯を食べて生まれる一体感」。私は、これこそが平和統一への重要な鍵になると確信しています。</w:t>
      </w:r>
    </w:p>
    <w:p w14:paraId="11A9AD6F" w14:textId="77777777" w:rsidR="008E28BF" w:rsidRPr="008E28BF" w:rsidRDefault="008E28BF" w:rsidP="008E28BF">
      <w:pPr>
        <w:contextualSpacing/>
        <w:rPr>
          <w:rFonts w:ascii="ＭＳ ゴシック" w:eastAsia="ＭＳ ゴシック" w:hAnsi="ＭＳ ゴシック"/>
        </w:rPr>
      </w:pPr>
      <w:r w:rsidRPr="008E28BF">
        <w:rPr>
          <w:rFonts w:ascii="ＭＳ ゴシック" w:eastAsia="ＭＳ ゴシック" w:hAnsi="ＭＳ ゴシック" w:hint="eastAsia"/>
        </w:rPr>
        <w:t xml:space="preserve">　現在も続く、韓国や北朝鮮をはじめとする分断の課題。平和統一に向き合うとき、私たちはどうしても、様々な難しい議論を始めようとしてしまいます。しかし、お互いの心の距離が近くない状態で話をしても解決にはなりません。</w:t>
      </w:r>
    </w:p>
    <w:p w14:paraId="356F2E47" w14:textId="77777777" w:rsidR="008E28BF" w:rsidRPr="008E28BF" w:rsidRDefault="008E28BF" w:rsidP="008E28BF">
      <w:pPr>
        <w:contextualSpacing/>
        <w:rPr>
          <w:rFonts w:ascii="ＭＳ ゴシック" w:eastAsia="ＭＳ ゴシック" w:hAnsi="ＭＳ ゴシック"/>
        </w:rPr>
      </w:pPr>
      <w:r w:rsidRPr="008E28BF">
        <w:rPr>
          <w:rFonts w:ascii="ＭＳ ゴシック" w:eastAsia="ＭＳ ゴシック" w:hAnsi="ＭＳ ゴシック" w:hint="eastAsia"/>
        </w:rPr>
        <w:t xml:space="preserve">　だからこそ、どんな相手でも、まずは「ただ単に、一緒に美味しいご飯を食べる」ことから始めてはどうでしょうか。お腹を満たし、心にゆとりを持たせることが、真の対話の第一歩なのです。</w:t>
      </w:r>
    </w:p>
    <w:p w14:paraId="054F210E" w14:textId="77777777" w:rsidR="008E28BF" w:rsidRPr="008E28BF" w:rsidRDefault="008E28BF" w:rsidP="008E28BF">
      <w:pPr>
        <w:contextualSpacing/>
        <w:rPr>
          <w:rFonts w:ascii="ＭＳ ゴシック" w:eastAsia="ＭＳ ゴシック" w:hAnsi="ＭＳ ゴシック"/>
        </w:rPr>
      </w:pPr>
      <w:r w:rsidRPr="008E28BF">
        <w:rPr>
          <w:rFonts w:ascii="ＭＳ ゴシック" w:eastAsia="ＭＳ ゴシック" w:hAnsi="ＭＳ ゴシック" w:hint="eastAsia"/>
        </w:rPr>
        <w:lastRenderedPageBreak/>
        <w:t xml:space="preserve">　以前、私は韓国を訪れ、現地の食堂で本場の味に触れたことがあります。その時、言葉は通じなくても、美味しい料理を前に自然と出た笑顔だけで、現地の方々と心が通じ合った感覚がありました。</w:t>
      </w:r>
    </w:p>
    <w:p w14:paraId="47B3BF99" w14:textId="77777777" w:rsidR="008E28BF" w:rsidRPr="008E28BF" w:rsidRDefault="008E28BF" w:rsidP="008E28BF">
      <w:pPr>
        <w:contextualSpacing/>
        <w:rPr>
          <w:rFonts w:ascii="ＭＳ ゴシック" w:eastAsia="ＭＳ ゴシック" w:hAnsi="ＭＳ ゴシック"/>
        </w:rPr>
      </w:pPr>
      <w:r w:rsidRPr="008E28BF">
        <w:rPr>
          <w:rFonts w:ascii="ＭＳ ゴシック" w:eastAsia="ＭＳ ゴシック" w:hAnsi="ＭＳ ゴシック" w:hint="eastAsia"/>
        </w:rPr>
        <w:t xml:space="preserve">　南北には、分断という歴史があっても、長年受け継がれてきた共通の豊かな食文化があります。同じルーツを持つ美味しいご飯を一緒に食べ、純粋に「美味しい」という感動を共有する。お腹が満たされて心にゆとりができた瞬間、そこには「南」も「北」もありません。同じ喜びを感じるひとりの人間として、自然と心が通じ合うはずです。</w:t>
      </w:r>
    </w:p>
    <w:p w14:paraId="55CA1C2F" w14:textId="77777777" w:rsidR="008E28BF" w:rsidRPr="008E28BF" w:rsidRDefault="008E28BF" w:rsidP="008E28BF">
      <w:pPr>
        <w:contextualSpacing/>
        <w:rPr>
          <w:rFonts w:ascii="ＭＳ ゴシック" w:eastAsia="ＭＳ ゴシック" w:hAnsi="ＭＳ ゴシック"/>
        </w:rPr>
      </w:pPr>
      <w:r w:rsidRPr="008E28BF">
        <w:rPr>
          <w:rFonts w:ascii="ＭＳ ゴシック" w:eastAsia="ＭＳ ゴシック" w:hAnsi="ＭＳ ゴシック" w:hint="eastAsia"/>
        </w:rPr>
        <w:t xml:space="preserve">　美味しいものを前にしてこぼれる笑顔に、そしてその「喜び」に、国境は存在しないのです。</w:t>
      </w:r>
    </w:p>
    <w:p w14:paraId="45A81B7A" w14:textId="77777777" w:rsidR="008E28BF" w:rsidRPr="008E28BF" w:rsidRDefault="008E28BF" w:rsidP="008E28BF">
      <w:pPr>
        <w:contextualSpacing/>
        <w:rPr>
          <w:rFonts w:ascii="ＭＳ ゴシック" w:eastAsia="ＭＳ ゴシック" w:hAnsi="ＭＳ ゴシック"/>
        </w:rPr>
      </w:pPr>
      <w:r w:rsidRPr="008E28BF">
        <w:rPr>
          <w:rFonts w:ascii="ＭＳ ゴシック" w:eastAsia="ＭＳ ゴシック" w:hAnsi="ＭＳ ゴシック" w:hint="eastAsia"/>
        </w:rPr>
        <w:t xml:space="preserve">　最後になりますが、私はこう信じています。</w:t>
      </w:r>
    </w:p>
    <w:p w14:paraId="5D330071" w14:textId="77777777" w:rsidR="008E28BF" w:rsidRPr="008E28BF" w:rsidRDefault="008E28BF" w:rsidP="008E28BF">
      <w:pPr>
        <w:contextualSpacing/>
        <w:rPr>
          <w:rFonts w:ascii="ＭＳ ゴシック" w:eastAsia="ＭＳ ゴシック" w:hAnsi="ＭＳ ゴシック"/>
        </w:rPr>
      </w:pPr>
      <w:r w:rsidRPr="008E28BF">
        <w:rPr>
          <w:rFonts w:ascii="ＭＳ ゴシック" w:eastAsia="ＭＳ ゴシック" w:hAnsi="ＭＳ ゴシック" w:hint="eastAsia"/>
        </w:rPr>
        <w:t xml:space="preserve">　平和統一は、決して遠い世界の話ではありません。日々の食卓から作られるものです。日常の「ご飯を食べる小さな幸福感」を大切にして、心にゆとりを持つこと。そして、その喜びを自分の身近にいる人たちと分かち合うこと。一緒にご飯を食べ、笑い合うこと。</w:t>
      </w:r>
    </w:p>
    <w:p w14:paraId="08A4E930" w14:textId="77777777" w:rsidR="008E28BF" w:rsidRPr="008E28BF" w:rsidRDefault="008E28BF" w:rsidP="008E28BF">
      <w:pPr>
        <w:contextualSpacing/>
        <w:rPr>
          <w:rFonts w:ascii="ＭＳ ゴシック" w:eastAsia="ＭＳ ゴシック" w:hAnsi="ＭＳ ゴシック"/>
        </w:rPr>
      </w:pPr>
      <w:r w:rsidRPr="008E28BF">
        <w:rPr>
          <w:rFonts w:ascii="ＭＳ ゴシック" w:eastAsia="ＭＳ ゴシック" w:hAnsi="ＭＳ ゴシック" w:hint="eastAsia"/>
        </w:rPr>
        <w:t xml:space="preserve">　その小さな食卓の連帯を、私たちの家庭から地域へ、そして世界へと少しずつ広げていくことが、やがて人々の心の壁を取り払い、食から始まる大きな平和統一へと必ず繋がっていくと確信しております。</w:t>
      </w:r>
    </w:p>
    <w:p w14:paraId="39928CC3" w14:textId="77777777" w:rsidR="008E28BF" w:rsidRPr="008E28BF" w:rsidRDefault="008E28BF" w:rsidP="008E28BF">
      <w:pPr>
        <w:contextualSpacing/>
        <w:rPr>
          <w:rFonts w:ascii="ＭＳ ゴシック" w:eastAsia="ＭＳ ゴシック" w:hAnsi="ＭＳ ゴシック"/>
        </w:rPr>
      </w:pPr>
      <w:r w:rsidRPr="008E28BF">
        <w:rPr>
          <w:rFonts w:ascii="ＭＳ ゴシック" w:eastAsia="ＭＳ ゴシック" w:hAnsi="ＭＳ ゴシック" w:hint="eastAsia"/>
        </w:rPr>
        <w:t xml:space="preserve">　今日、帰ったらぜひ、どなたかと一緒に美味しいご飯を食べてください。平和への第一歩は、そこから始まります。</w:t>
      </w:r>
    </w:p>
    <w:p w14:paraId="462EE2C4" w14:textId="77777777" w:rsidR="008E28BF" w:rsidRPr="008E28BF" w:rsidRDefault="008E28BF" w:rsidP="008E28BF">
      <w:pPr>
        <w:contextualSpacing/>
        <w:rPr>
          <w:rFonts w:ascii="ＭＳ ゴシック" w:eastAsia="ＭＳ ゴシック" w:hAnsi="ＭＳ ゴシック"/>
        </w:rPr>
      </w:pPr>
      <w:r w:rsidRPr="008E28BF">
        <w:rPr>
          <w:rFonts w:ascii="ＭＳ ゴシック" w:eastAsia="ＭＳ ゴシック" w:hAnsi="ＭＳ ゴシック" w:hint="eastAsia"/>
        </w:rPr>
        <w:t xml:space="preserve">　ご清聴、誠にありがとうございました。</w:t>
      </w:r>
    </w:p>
    <w:p w14:paraId="759AFE4B" w14:textId="54FA30CB" w:rsidR="00601169" w:rsidRPr="008E28BF" w:rsidRDefault="00601169" w:rsidP="008E28BF">
      <w:pPr>
        <w:contextualSpacing/>
        <w:rPr>
          <w:rFonts w:ascii="ＭＳ ゴシック" w:eastAsia="ＭＳ ゴシック" w:hAnsi="ＭＳ ゴシック"/>
        </w:rPr>
      </w:pPr>
    </w:p>
    <w:sectPr w:rsidR="00601169" w:rsidRPr="008E28BF" w:rsidSect="00E01510">
      <w:head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E5852" w14:textId="77777777" w:rsidR="004C05DC" w:rsidRDefault="004C05DC" w:rsidP="00E01510">
      <w:r>
        <w:separator/>
      </w:r>
    </w:p>
  </w:endnote>
  <w:endnote w:type="continuationSeparator" w:id="0">
    <w:p w14:paraId="39D8E36A" w14:textId="77777777" w:rsidR="004C05DC" w:rsidRDefault="004C05DC" w:rsidP="00E0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小塚ゴシック Pr6N R">
    <w:panose1 w:val="00000000000000000000"/>
    <w:charset w:val="80"/>
    <w:family w:val="swiss"/>
    <w:notTrueType/>
    <w:pitch w:val="variable"/>
    <w:sig w:usb0="000002D7" w:usb1="2AC73C11" w:usb2="00000012" w:usb3="00000000" w:csb0="0002009F" w:csb1="00000000"/>
  </w:font>
  <w:font w:name="小塚ゴシック">
    <w:altName w:val="小塚ゴシック"/>
    <w:panose1 w:val="00000000000000000000"/>
    <w:charset w:val="80"/>
    <w:family w:val="swiss"/>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6CB15" w14:textId="77777777" w:rsidR="004C05DC" w:rsidRDefault="004C05DC" w:rsidP="00E01510">
      <w:r>
        <w:separator/>
      </w:r>
    </w:p>
  </w:footnote>
  <w:footnote w:type="continuationSeparator" w:id="0">
    <w:p w14:paraId="3BB9FFB3" w14:textId="77777777" w:rsidR="004C05DC" w:rsidRDefault="004C05DC" w:rsidP="00E01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9C67" w14:textId="6E092BB0" w:rsidR="00E01510" w:rsidRDefault="001F1F20" w:rsidP="00E01510">
    <w:pPr>
      <w:pStyle w:val="aa"/>
      <w:jc w:val="right"/>
    </w:pPr>
    <w:r>
      <w:rPr>
        <w:noProof/>
      </w:rPr>
      <w:drawing>
        <wp:inline distT="0" distB="0" distL="0" distR="0" wp14:anchorId="69E11E82" wp14:editId="35592DBE">
          <wp:extent cx="750128" cy="562596"/>
          <wp:effectExtent l="0" t="0" r="0" b="9525"/>
          <wp:docPr id="204225920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59202" name="図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128" cy="56259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090"/>
    <w:rsid w:val="000C7479"/>
    <w:rsid w:val="000F3C19"/>
    <w:rsid w:val="001F1F20"/>
    <w:rsid w:val="00250C17"/>
    <w:rsid w:val="003020FF"/>
    <w:rsid w:val="004C05DC"/>
    <w:rsid w:val="00502090"/>
    <w:rsid w:val="00601169"/>
    <w:rsid w:val="006A1964"/>
    <w:rsid w:val="006A1EB6"/>
    <w:rsid w:val="00792758"/>
    <w:rsid w:val="007A1B72"/>
    <w:rsid w:val="007B0A08"/>
    <w:rsid w:val="008369B2"/>
    <w:rsid w:val="008E28BF"/>
    <w:rsid w:val="008E74CC"/>
    <w:rsid w:val="00966B05"/>
    <w:rsid w:val="00A901E6"/>
    <w:rsid w:val="00B03245"/>
    <w:rsid w:val="00BD5B4A"/>
    <w:rsid w:val="00C033D2"/>
    <w:rsid w:val="00DC4602"/>
    <w:rsid w:val="00E01510"/>
    <w:rsid w:val="00E04AB7"/>
    <w:rsid w:val="00E15A05"/>
    <w:rsid w:val="00F50DC2"/>
    <w:rsid w:val="00FD5A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682624"/>
  <w15:chartTrackingRefBased/>
  <w15:docId w15:val="{EE7190CC-62A5-4EA3-A7CF-66E14C195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0209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0209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0209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0209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0209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0209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0209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0209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0209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0209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0209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0209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0209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0209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0209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0209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0209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0209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0209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020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209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0209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02090"/>
    <w:pPr>
      <w:spacing w:before="160" w:after="160"/>
      <w:jc w:val="center"/>
    </w:pPr>
    <w:rPr>
      <w:i/>
      <w:iCs/>
      <w:color w:val="404040" w:themeColor="text1" w:themeTint="BF"/>
    </w:rPr>
  </w:style>
  <w:style w:type="character" w:customStyle="1" w:styleId="a8">
    <w:name w:val="引用文 (文字)"/>
    <w:basedOn w:val="a0"/>
    <w:link w:val="a7"/>
    <w:uiPriority w:val="29"/>
    <w:rsid w:val="00502090"/>
    <w:rPr>
      <w:i/>
      <w:iCs/>
      <w:color w:val="404040" w:themeColor="text1" w:themeTint="BF"/>
    </w:rPr>
  </w:style>
  <w:style w:type="paragraph" w:styleId="a9">
    <w:name w:val="List Paragraph"/>
    <w:basedOn w:val="a"/>
    <w:uiPriority w:val="34"/>
    <w:qFormat/>
    <w:rsid w:val="00502090"/>
    <w:pPr>
      <w:ind w:left="720"/>
      <w:contextualSpacing/>
    </w:pPr>
  </w:style>
  <w:style w:type="character" w:styleId="21">
    <w:name w:val="Intense Emphasis"/>
    <w:basedOn w:val="a0"/>
    <w:uiPriority w:val="21"/>
    <w:qFormat/>
    <w:rsid w:val="00502090"/>
    <w:rPr>
      <w:i/>
      <w:iCs/>
      <w:color w:val="0F4761" w:themeColor="accent1" w:themeShade="BF"/>
    </w:rPr>
  </w:style>
  <w:style w:type="paragraph" w:styleId="22">
    <w:name w:val="Intense Quote"/>
    <w:basedOn w:val="a"/>
    <w:next w:val="a"/>
    <w:link w:val="23"/>
    <w:uiPriority w:val="30"/>
    <w:qFormat/>
    <w:rsid w:val="005020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02090"/>
    <w:rPr>
      <w:i/>
      <w:iCs/>
      <w:color w:val="0F4761" w:themeColor="accent1" w:themeShade="BF"/>
    </w:rPr>
  </w:style>
  <w:style w:type="character" w:styleId="24">
    <w:name w:val="Intense Reference"/>
    <w:basedOn w:val="a0"/>
    <w:uiPriority w:val="32"/>
    <w:qFormat/>
    <w:rsid w:val="00502090"/>
    <w:rPr>
      <w:b/>
      <w:bCs/>
      <w:smallCaps/>
      <w:color w:val="0F4761" w:themeColor="accent1" w:themeShade="BF"/>
      <w:spacing w:val="5"/>
    </w:rPr>
  </w:style>
  <w:style w:type="paragraph" w:styleId="aa">
    <w:name w:val="header"/>
    <w:basedOn w:val="a"/>
    <w:link w:val="ab"/>
    <w:uiPriority w:val="99"/>
    <w:unhideWhenUsed/>
    <w:rsid w:val="00E01510"/>
    <w:pPr>
      <w:tabs>
        <w:tab w:val="center" w:pos="4252"/>
        <w:tab w:val="right" w:pos="8504"/>
      </w:tabs>
      <w:snapToGrid w:val="0"/>
    </w:pPr>
  </w:style>
  <w:style w:type="character" w:customStyle="1" w:styleId="ab">
    <w:name w:val="ヘッダー (文字)"/>
    <w:basedOn w:val="a0"/>
    <w:link w:val="aa"/>
    <w:uiPriority w:val="99"/>
    <w:rsid w:val="00E01510"/>
  </w:style>
  <w:style w:type="paragraph" w:styleId="ac">
    <w:name w:val="footer"/>
    <w:basedOn w:val="a"/>
    <w:link w:val="ad"/>
    <w:uiPriority w:val="99"/>
    <w:unhideWhenUsed/>
    <w:rsid w:val="00E01510"/>
    <w:pPr>
      <w:tabs>
        <w:tab w:val="center" w:pos="4252"/>
        <w:tab w:val="right" w:pos="8504"/>
      </w:tabs>
      <w:snapToGrid w:val="0"/>
    </w:pPr>
  </w:style>
  <w:style w:type="character" w:customStyle="1" w:styleId="ad">
    <w:name w:val="フッター (文字)"/>
    <w:basedOn w:val="a0"/>
    <w:link w:val="ac"/>
    <w:uiPriority w:val="99"/>
    <w:rsid w:val="00E01510"/>
  </w:style>
  <w:style w:type="paragraph" w:styleId="Web">
    <w:name w:val="Normal (Web)"/>
    <w:basedOn w:val="a"/>
    <w:uiPriority w:val="99"/>
    <w:semiHidden/>
    <w:unhideWhenUsed/>
    <w:rsid w:val="00B03245"/>
    <w:pPr>
      <w:spacing w:before="100" w:beforeAutospacing="1" w:after="100" w:afterAutospacing="1"/>
    </w:pPr>
    <w:rPr>
      <w:rFonts w:ascii="ＭＳ Ｐゴシック" w:eastAsia="ＭＳ Ｐゴシック" w:hAnsi="ＭＳ Ｐゴシック" w:cs="ＭＳ Ｐゴシック"/>
      <w:kern w:val="0"/>
      <w:sz w:val="24"/>
      <w:szCs w:val="24"/>
      <w14:ligatures w14:val="none"/>
    </w:rPr>
  </w:style>
  <w:style w:type="character" w:styleId="ae">
    <w:name w:val="Strong"/>
    <w:basedOn w:val="a0"/>
    <w:uiPriority w:val="22"/>
    <w:qFormat/>
    <w:rsid w:val="00B03245"/>
    <w:rPr>
      <w:b/>
      <w:bCs/>
    </w:rPr>
  </w:style>
  <w:style w:type="paragraph" w:customStyle="1" w:styleId="af">
    <w:name w:val="[基本段落]"/>
    <w:basedOn w:val="a"/>
    <w:uiPriority w:val="99"/>
    <w:rsid w:val="00B03245"/>
    <w:pPr>
      <w:widowControl w:val="0"/>
      <w:autoSpaceDE w:val="0"/>
      <w:autoSpaceDN w:val="0"/>
      <w:adjustRightInd w:val="0"/>
      <w:spacing w:line="420" w:lineRule="auto"/>
      <w:jc w:val="both"/>
      <w:textAlignment w:val="center"/>
    </w:pPr>
    <w:rPr>
      <w:rFonts w:ascii="小塚ゴシック Pr6N R" w:eastAsia="小塚ゴシック Pr6N R"/>
      <w:color w:val="000000"/>
      <w:kern w:val="0"/>
      <w:sz w:val="18"/>
      <w:szCs w:val="18"/>
      <w:lang w:val="ja-JP"/>
    </w:rPr>
  </w:style>
  <w:style w:type="paragraph" w:customStyle="1" w:styleId="Pa9">
    <w:name w:val="Pa9"/>
    <w:basedOn w:val="a"/>
    <w:next w:val="a"/>
    <w:uiPriority w:val="99"/>
    <w:rsid w:val="00F50DC2"/>
    <w:pPr>
      <w:widowControl w:val="0"/>
      <w:autoSpaceDE w:val="0"/>
      <w:autoSpaceDN w:val="0"/>
      <w:adjustRightInd w:val="0"/>
      <w:spacing w:line="185" w:lineRule="atLeast"/>
    </w:pPr>
    <w:rPr>
      <w:rFonts w:ascii="小塚ゴシック" w:eastAsia="小塚ゴシック"/>
      <w:kern w:val="0"/>
      <w:sz w:val="24"/>
      <w:szCs w:val="24"/>
    </w:rPr>
  </w:style>
  <w:style w:type="character" w:customStyle="1" w:styleId="A80">
    <w:name w:val="A8"/>
    <w:uiPriority w:val="99"/>
    <w:rsid w:val="00F50DC2"/>
    <w:rPr>
      <w:rFonts w:cs="小塚ゴシック"/>
      <w:color w:val="221E1F"/>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70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408</Words>
  <Characters>2331</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敏弘 小木</cp:lastModifiedBy>
  <cp:revision>4</cp:revision>
  <dcterms:created xsi:type="dcterms:W3CDTF">2026-06-11T12:44:00Z</dcterms:created>
  <dcterms:modified xsi:type="dcterms:W3CDTF">2026-06-11T15:24:00Z</dcterms:modified>
</cp:coreProperties>
</file>